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E1562" w14:textId="77777777" w:rsidR="00AA2093" w:rsidRDefault="002E69C8" w:rsidP="00AE6A8A">
      <w:pPr>
        <w:jc w:val="center"/>
        <w:rPr>
          <w:b/>
          <w:bCs/>
          <w:sz w:val="24"/>
          <w:szCs w:val="24"/>
        </w:rPr>
      </w:pPr>
      <w:r w:rsidRPr="00AE6A8A">
        <w:rPr>
          <w:b/>
          <w:bCs/>
          <w:sz w:val="24"/>
          <w:szCs w:val="24"/>
        </w:rPr>
        <w:t xml:space="preserve">ZWOLNIENIE Z OPŁACANIA SKŁADEK ZUS DLA </w:t>
      </w:r>
      <w:r w:rsidR="00AA2093">
        <w:rPr>
          <w:b/>
          <w:bCs/>
          <w:sz w:val="24"/>
          <w:szCs w:val="24"/>
        </w:rPr>
        <w:t xml:space="preserve">NGO </w:t>
      </w:r>
      <w:r w:rsidRPr="00AE6A8A">
        <w:rPr>
          <w:b/>
          <w:bCs/>
          <w:sz w:val="24"/>
          <w:szCs w:val="24"/>
        </w:rPr>
        <w:t xml:space="preserve">ZATRUDNIAJĄCYCH </w:t>
      </w:r>
    </w:p>
    <w:p w14:paraId="3D6E1D41" w14:textId="7A8EBEE3" w:rsidR="00C46CDC" w:rsidRPr="00AE6A8A" w:rsidRDefault="002E69C8" w:rsidP="00AE6A8A">
      <w:pPr>
        <w:jc w:val="center"/>
        <w:rPr>
          <w:b/>
          <w:bCs/>
          <w:sz w:val="24"/>
          <w:szCs w:val="24"/>
        </w:rPr>
      </w:pPr>
      <w:r w:rsidRPr="00AE6A8A">
        <w:rPr>
          <w:b/>
          <w:bCs/>
          <w:sz w:val="24"/>
          <w:szCs w:val="24"/>
        </w:rPr>
        <w:t>DO 9 PRACOWNIKÓW</w:t>
      </w:r>
    </w:p>
    <w:p w14:paraId="44652DA4" w14:textId="77777777" w:rsidR="002E69C8" w:rsidRPr="00D25F5D" w:rsidRDefault="002E69C8">
      <w:pPr>
        <w:rPr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727"/>
        <w:gridCol w:w="8049"/>
      </w:tblGrid>
      <w:tr w:rsidR="00AE6A8A" w:rsidRPr="00D25F5D" w14:paraId="2194A1A1" w14:textId="77777777" w:rsidTr="00AE6A8A">
        <w:tc>
          <w:tcPr>
            <w:tcW w:w="1727" w:type="dxa"/>
            <w:vMerge w:val="restart"/>
          </w:tcPr>
          <w:p w14:paraId="401DC2C6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5DE06A7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89E0EFB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30B535E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DBB1AF2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A73823A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0015B1C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AAE3D25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C5A1DA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1647E3C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87B83F4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894BD0C" w14:textId="5581E694" w:rsidR="00AE6A8A" w:rsidRPr="00676C40" w:rsidRDefault="00AE6A8A" w:rsidP="002B39B5">
            <w:pPr>
              <w:jc w:val="center"/>
              <w:rPr>
                <w:b/>
                <w:bCs/>
                <w:sz w:val="24"/>
                <w:szCs w:val="24"/>
              </w:rPr>
            </w:pPr>
            <w:r w:rsidRPr="00676C40">
              <w:rPr>
                <w:b/>
                <w:bCs/>
                <w:sz w:val="24"/>
                <w:szCs w:val="24"/>
              </w:rPr>
              <w:t>KTO</w:t>
            </w:r>
          </w:p>
        </w:tc>
        <w:tc>
          <w:tcPr>
            <w:tcW w:w="8049" w:type="dxa"/>
          </w:tcPr>
          <w:p w14:paraId="6C5B2037" w14:textId="77777777" w:rsidR="002B39B5" w:rsidRDefault="002B39B5" w:rsidP="00676C40">
            <w:pPr>
              <w:jc w:val="both"/>
              <w:rPr>
                <w:sz w:val="24"/>
                <w:szCs w:val="24"/>
              </w:rPr>
            </w:pPr>
          </w:p>
          <w:p w14:paraId="52B2C840" w14:textId="55C58302" w:rsidR="00AE6A8A" w:rsidRDefault="00AA2093" w:rsidP="00676C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Organizacje pozarządowe</w:t>
            </w:r>
            <w:r w:rsidR="00AE6A8A" w:rsidRPr="00D25F5D">
              <w:rPr>
                <w:sz w:val="24"/>
                <w:szCs w:val="24"/>
              </w:rPr>
              <w:t xml:space="preserve"> zatrudniające do 9 pracowników, którzy jednocześnie spełniają następujące</w:t>
            </w:r>
          </w:p>
          <w:p w14:paraId="7D2578B5" w14:textId="7EEFDB08" w:rsidR="002B39B5" w:rsidRPr="00D25F5D" w:rsidRDefault="002B39B5" w:rsidP="00676C40">
            <w:pPr>
              <w:jc w:val="both"/>
              <w:rPr>
                <w:sz w:val="24"/>
                <w:szCs w:val="24"/>
              </w:rPr>
            </w:pPr>
          </w:p>
        </w:tc>
      </w:tr>
      <w:tr w:rsidR="00AE6A8A" w:rsidRPr="00D25F5D" w14:paraId="602C48DA" w14:textId="77777777" w:rsidTr="00AE6A8A">
        <w:tc>
          <w:tcPr>
            <w:tcW w:w="1727" w:type="dxa"/>
            <w:vMerge/>
          </w:tcPr>
          <w:p w14:paraId="5E096A4A" w14:textId="77777777" w:rsidR="00AE6A8A" w:rsidRPr="00676C40" w:rsidRDefault="00AE6A8A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49" w:type="dxa"/>
          </w:tcPr>
          <w:p w14:paraId="2A3F79B1" w14:textId="77777777" w:rsidR="00AE6A8A" w:rsidRPr="00D25F5D" w:rsidRDefault="00AE6A8A">
            <w:pPr>
              <w:rPr>
                <w:sz w:val="24"/>
                <w:szCs w:val="24"/>
              </w:rPr>
            </w:pPr>
            <w:r w:rsidRPr="00D25F5D">
              <w:rPr>
                <w:sz w:val="24"/>
                <w:szCs w:val="24"/>
              </w:rPr>
              <w:t>WARUNKI PODMIOTOWE:</w:t>
            </w:r>
          </w:p>
        </w:tc>
      </w:tr>
      <w:tr w:rsidR="00AE6A8A" w:rsidRPr="00D25F5D" w14:paraId="27BD7F6F" w14:textId="77777777" w:rsidTr="00AE6A8A">
        <w:tc>
          <w:tcPr>
            <w:tcW w:w="1727" w:type="dxa"/>
            <w:vMerge/>
          </w:tcPr>
          <w:p w14:paraId="1DF3ACF6" w14:textId="77777777" w:rsidR="00AE6A8A" w:rsidRPr="00676C40" w:rsidRDefault="00AE6A8A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49" w:type="dxa"/>
          </w:tcPr>
          <w:p w14:paraId="6EF26BC3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283F2413" w14:textId="2FB93351" w:rsidR="00AE6A8A" w:rsidRPr="00177B85" w:rsidRDefault="00AE6A8A" w:rsidP="00676C40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177B85">
              <w:rPr>
                <w:sz w:val="24"/>
                <w:szCs w:val="24"/>
              </w:rPr>
              <w:t xml:space="preserve">jest płatnikiem składek </w:t>
            </w:r>
          </w:p>
          <w:p w14:paraId="1957A40D" w14:textId="77777777" w:rsidR="00AE6A8A" w:rsidRPr="00177B85" w:rsidRDefault="00AE6A8A" w:rsidP="00676C40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177B85">
              <w:rPr>
                <w:sz w:val="24"/>
                <w:szCs w:val="24"/>
              </w:rPr>
              <w:t>zgłoszony w ZUS jako płatnik składek przed dniem 1 lutego 2020 r.</w:t>
            </w:r>
          </w:p>
          <w:p w14:paraId="523D5493" w14:textId="77777777" w:rsidR="00AE6A8A" w:rsidRDefault="00AE6A8A" w:rsidP="00676C40">
            <w:pPr>
              <w:pStyle w:val="Akapitzlist"/>
              <w:numPr>
                <w:ilvl w:val="0"/>
                <w:numId w:val="3"/>
              </w:numPr>
              <w:ind w:right="-677"/>
              <w:jc w:val="both"/>
              <w:rPr>
                <w:sz w:val="24"/>
                <w:szCs w:val="24"/>
              </w:rPr>
            </w:pPr>
            <w:r w:rsidRPr="00177B85">
              <w:rPr>
                <w:sz w:val="24"/>
                <w:szCs w:val="24"/>
              </w:rPr>
              <w:t xml:space="preserve">zgłosił do ubezpieczeń społecznych do max. 9 </w:t>
            </w:r>
            <w:r>
              <w:rPr>
                <w:sz w:val="24"/>
                <w:szCs w:val="24"/>
              </w:rPr>
              <w:t>ubezpieczonych</w:t>
            </w:r>
            <w:r w:rsidRPr="00177B85">
              <w:rPr>
                <w:sz w:val="24"/>
                <w:szCs w:val="24"/>
              </w:rPr>
              <w:t xml:space="preserve"> na dzień </w:t>
            </w:r>
          </w:p>
          <w:p w14:paraId="24AF5818" w14:textId="77777777" w:rsidR="00AE6A8A" w:rsidRDefault="00AE6A8A" w:rsidP="00676C40">
            <w:pPr>
              <w:pStyle w:val="Akapitzlist"/>
              <w:ind w:right="-677"/>
              <w:jc w:val="both"/>
              <w:rPr>
                <w:sz w:val="24"/>
                <w:szCs w:val="24"/>
              </w:rPr>
            </w:pPr>
            <w:r w:rsidRPr="00177B85">
              <w:rPr>
                <w:sz w:val="24"/>
                <w:szCs w:val="24"/>
              </w:rPr>
              <w:t>29 lutego 2020 r.</w:t>
            </w:r>
          </w:p>
          <w:p w14:paraId="15E25AAE" w14:textId="651D00AA" w:rsidR="002B39B5" w:rsidRPr="00177B85" w:rsidRDefault="002B39B5" w:rsidP="00676C40">
            <w:pPr>
              <w:pStyle w:val="Akapitzlist"/>
              <w:ind w:right="-677"/>
              <w:jc w:val="both"/>
              <w:rPr>
                <w:sz w:val="24"/>
                <w:szCs w:val="24"/>
              </w:rPr>
            </w:pPr>
          </w:p>
        </w:tc>
      </w:tr>
      <w:tr w:rsidR="00AE6A8A" w:rsidRPr="00D25F5D" w14:paraId="050E494A" w14:textId="77777777" w:rsidTr="00AE6A8A">
        <w:tc>
          <w:tcPr>
            <w:tcW w:w="1727" w:type="dxa"/>
            <w:vMerge/>
          </w:tcPr>
          <w:p w14:paraId="2BCE7DF9" w14:textId="77777777" w:rsidR="00AE6A8A" w:rsidRPr="00676C40" w:rsidRDefault="00AE6A8A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49" w:type="dxa"/>
          </w:tcPr>
          <w:p w14:paraId="48DCF671" w14:textId="77777777" w:rsidR="002B39B5" w:rsidRDefault="002B39B5" w:rsidP="00676C40">
            <w:pPr>
              <w:jc w:val="both"/>
              <w:rPr>
                <w:sz w:val="24"/>
                <w:szCs w:val="24"/>
              </w:rPr>
            </w:pPr>
          </w:p>
          <w:p w14:paraId="436F779E" w14:textId="77777777" w:rsidR="00AE6A8A" w:rsidRPr="002B39B5" w:rsidRDefault="00AE6A8A" w:rsidP="00676C40">
            <w:pPr>
              <w:jc w:val="both"/>
              <w:rPr>
                <w:i/>
                <w:iCs/>
                <w:sz w:val="24"/>
                <w:szCs w:val="24"/>
              </w:rPr>
            </w:pPr>
            <w:r w:rsidRPr="002B39B5">
              <w:rPr>
                <w:i/>
                <w:iCs/>
                <w:sz w:val="24"/>
                <w:szCs w:val="24"/>
              </w:rPr>
              <w:t>Kogo rozumieć pod pojęciem ubezpieczony zgłoszony do ubezpieczeń społecznych?</w:t>
            </w:r>
          </w:p>
          <w:p w14:paraId="2BC37939" w14:textId="5FE731D4" w:rsidR="002B39B5" w:rsidRPr="00D25F5D" w:rsidRDefault="002B39B5" w:rsidP="00676C40">
            <w:pPr>
              <w:jc w:val="both"/>
              <w:rPr>
                <w:sz w:val="24"/>
                <w:szCs w:val="24"/>
              </w:rPr>
            </w:pPr>
          </w:p>
        </w:tc>
      </w:tr>
      <w:tr w:rsidR="00AE6A8A" w:rsidRPr="00D25F5D" w14:paraId="1FE3D4CA" w14:textId="77777777" w:rsidTr="00AE6A8A">
        <w:tc>
          <w:tcPr>
            <w:tcW w:w="1727" w:type="dxa"/>
            <w:vMerge/>
          </w:tcPr>
          <w:p w14:paraId="101E5D99" w14:textId="77777777" w:rsidR="00AE6A8A" w:rsidRPr="00676C40" w:rsidRDefault="00AE6A8A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49" w:type="dxa"/>
          </w:tcPr>
          <w:p w14:paraId="6B84DBA8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77F97585" w14:textId="0CBB38AA" w:rsidR="00AE6A8A" w:rsidRPr="00AE6A8A" w:rsidRDefault="00AA2093" w:rsidP="00AE6A8A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Każda osoba zgłoszona do ubezpieczenia społecznego</w:t>
            </w:r>
          </w:p>
          <w:p w14:paraId="003C2F00" w14:textId="62EB9EB6" w:rsidR="002B39B5" w:rsidRPr="00AE6A8A" w:rsidRDefault="002B39B5" w:rsidP="00AA2093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</w:tr>
      <w:tr w:rsidR="00FA018C" w:rsidRPr="00D25F5D" w14:paraId="2F5529E2" w14:textId="77777777" w:rsidTr="00AE6A8A">
        <w:tc>
          <w:tcPr>
            <w:tcW w:w="1727" w:type="dxa"/>
          </w:tcPr>
          <w:p w14:paraId="6F3BE25B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18CA866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2670F4C" w14:textId="6767BB63" w:rsidR="00FA018C" w:rsidRPr="00676C40" w:rsidRDefault="00FA018C" w:rsidP="002B39B5">
            <w:pPr>
              <w:jc w:val="center"/>
              <w:rPr>
                <w:b/>
                <w:bCs/>
                <w:sz w:val="24"/>
                <w:szCs w:val="24"/>
              </w:rPr>
            </w:pPr>
            <w:r w:rsidRPr="00676C40">
              <w:rPr>
                <w:b/>
                <w:bCs/>
                <w:sz w:val="24"/>
                <w:szCs w:val="24"/>
              </w:rPr>
              <w:t>CO?</w:t>
            </w:r>
          </w:p>
        </w:tc>
        <w:tc>
          <w:tcPr>
            <w:tcW w:w="8049" w:type="dxa"/>
          </w:tcPr>
          <w:p w14:paraId="136244A0" w14:textId="77777777" w:rsidR="002B39B5" w:rsidRDefault="002B39B5" w:rsidP="00676C40">
            <w:pPr>
              <w:jc w:val="both"/>
              <w:rPr>
                <w:sz w:val="24"/>
                <w:szCs w:val="24"/>
              </w:rPr>
            </w:pPr>
          </w:p>
          <w:p w14:paraId="6932861B" w14:textId="77777777" w:rsidR="00FA018C" w:rsidRDefault="00FA018C" w:rsidP="00676C40">
            <w:pPr>
              <w:jc w:val="both"/>
              <w:rPr>
                <w:sz w:val="24"/>
                <w:szCs w:val="24"/>
              </w:rPr>
            </w:pPr>
            <w:r w:rsidRPr="00D25F5D">
              <w:rPr>
                <w:sz w:val="24"/>
                <w:szCs w:val="24"/>
              </w:rPr>
              <w:t xml:space="preserve">Na wniosek zwalnia się z obowiązku opłacenia nieopłaconych należności z tytułu składek na ubezpieczenie społeczne należne za okres od dnia 1 marca 2020 r. do dnia 31 maja 2020 r. wykazanych w deklaracjach rozliczeniowych złożonych za ten okres. </w:t>
            </w:r>
          </w:p>
          <w:p w14:paraId="46C2842A" w14:textId="3BEF5F94" w:rsidR="002B39B5" w:rsidRPr="00D25F5D" w:rsidRDefault="002B39B5" w:rsidP="00676C40">
            <w:pPr>
              <w:jc w:val="both"/>
              <w:rPr>
                <w:sz w:val="24"/>
                <w:szCs w:val="24"/>
              </w:rPr>
            </w:pPr>
          </w:p>
        </w:tc>
      </w:tr>
      <w:tr w:rsidR="00FA018C" w:rsidRPr="00D25F5D" w14:paraId="61ED5E79" w14:textId="77777777" w:rsidTr="00AE6A8A">
        <w:tc>
          <w:tcPr>
            <w:tcW w:w="1727" w:type="dxa"/>
          </w:tcPr>
          <w:p w14:paraId="300A7844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7738FB0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57C67FB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D7F26FD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A57C314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E330CA5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1349FC9" w14:textId="53E39E0C" w:rsidR="00FA018C" w:rsidRPr="00676C40" w:rsidRDefault="00FA018C" w:rsidP="00FA018C">
            <w:pPr>
              <w:jc w:val="center"/>
              <w:rPr>
                <w:b/>
                <w:bCs/>
                <w:sz w:val="24"/>
                <w:szCs w:val="24"/>
              </w:rPr>
            </w:pPr>
            <w:r w:rsidRPr="00676C40">
              <w:rPr>
                <w:b/>
                <w:bCs/>
                <w:sz w:val="24"/>
                <w:szCs w:val="24"/>
              </w:rPr>
              <w:t>JAK UZYSKAĆ?</w:t>
            </w:r>
          </w:p>
        </w:tc>
        <w:tc>
          <w:tcPr>
            <w:tcW w:w="8049" w:type="dxa"/>
          </w:tcPr>
          <w:p w14:paraId="56FBFE22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01998518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0AE2D650" w14:textId="165BC7A6" w:rsidR="00FA018C" w:rsidRPr="00D25F5D" w:rsidRDefault="007E10B8" w:rsidP="00676C40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25F5D">
              <w:rPr>
                <w:sz w:val="24"/>
                <w:szCs w:val="24"/>
              </w:rPr>
              <w:t>Złożenie wniosku o zwolnienie z obowiązku z opłacenia należności z tytułu składek za marzec – maj 2020 r. złożone do dnia 30 czerwca 2020 r.</w:t>
            </w:r>
          </w:p>
          <w:p w14:paraId="3B446AF1" w14:textId="77777777" w:rsidR="007E10B8" w:rsidRDefault="007E10B8" w:rsidP="00676C40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25F5D">
              <w:rPr>
                <w:sz w:val="24"/>
                <w:szCs w:val="24"/>
              </w:rPr>
              <w:t>Wniosek można przekaza</w:t>
            </w:r>
            <w:r w:rsidR="00D25F5D" w:rsidRPr="00D25F5D">
              <w:rPr>
                <w:sz w:val="24"/>
                <w:szCs w:val="24"/>
              </w:rPr>
              <w:t>ć</w:t>
            </w:r>
            <w:r w:rsidRPr="00D25F5D">
              <w:rPr>
                <w:sz w:val="24"/>
                <w:szCs w:val="24"/>
              </w:rPr>
              <w:t xml:space="preserve"> do ZUS w formie dokumentu papierowego</w:t>
            </w:r>
            <w:r w:rsidR="00D25F5D" w:rsidRPr="00D25F5D">
              <w:rPr>
                <w:sz w:val="24"/>
                <w:szCs w:val="24"/>
              </w:rPr>
              <w:t xml:space="preserve"> albo elektronicznego opatrzonego kwalifikowanym podpisem elektronicznym, podpisem zaufanym albo podpisem osobistym, za pomocą profilu informacyjnego utworzonego w systemie teleinformatycznym udostępnionym przez ZU</w:t>
            </w:r>
            <w:r w:rsidR="00D25F5D">
              <w:rPr>
                <w:sz w:val="24"/>
                <w:szCs w:val="24"/>
              </w:rPr>
              <w:t>S</w:t>
            </w:r>
          </w:p>
          <w:p w14:paraId="73895A19" w14:textId="77777777" w:rsidR="00D25F5D" w:rsidRDefault="00D25F5D" w:rsidP="00676C40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Płatnik ma obowiązek przesłać deklaracje rozliczeniowe lub imienne raporty miesięczne za okres marzec – maj 2020 r. na zasadach i w terminach dotychczas obowiązujących.</w:t>
            </w:r>
          </w:p>
          <w:p w14:paraId="218ED58D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30664A1E" w14:textId="77777777" w:rsidR="002B39B5" w:rsidRDefault="002B39B5" w:rsidP="002B39B5">
            <w:pPr>
              <w:jc w:val="both"/>
              <w:rPr>
                <w:sz w:val="24"/>
                <w:szCs w:val="24"/>
              </w:rPr>
            </w:pPr>
          </w:p>
          <w:p w14:paraId="4AC77C03" w14:textId="1B5BEB80" w:rsidR="002B39B5" w:rsidRPr="002B39B5" w:rsidRDefault="002B39B5" w:rsidP="002B39B5">
            <w:pPr>
              <w:jc w:val="both"/>
              <w:rPr>
                <w:sz w:val="24"/>
                <w:szCs w:val="24"/>
              </w:rPr>
            </w:pPr>
          </w:p>
        </w:tc>
      </w:tr>
      <w:tr w:rsidR="00FA018C" w:rsidRPr="00D25F5D" w14:paraId="20B9686B" w14:textId="77777777" w:rsidTr="00AE6A8A">
        <w:tc>
          <w:tcPr>
            <w:tcW w:w="1727" w:type="dxa"/>
          </w:tcPr>
          <w:p w14:paraId="2FEE0E3C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140BA4B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A4E2A8F" w14:textId="5AA4D9B4" w:rsidR="00FA018C" w:rsidRPr="00676C40" w:rsidRDefault="00177B85" w:rsidP="00FA018C">
            <w:pPr>
              <w:jc w:val="center"/>
              <w:rPr>
                <w:b/>
                <w:bCs/>
                <w:sz w:val="24"/>
                <w:szCs w:val="24"/>
              </w:rPr>
            </w:pPr>
            <w:r w:rsidRPr="00676C40">
              <w:rPr>
                <w:b/>
                <w:bCs/>
                <w:sz w:val="24"/>
                <w:szCs w:val="24"/>
              </w:rPr>
              <w:lastRenderedPageBreak/>
              <w:t>ROZPATRZENIE WNIOSKU</w:t>
            </w:r>
          </w:p>
        </w:tc>
        <w:tc>
          <w:tcPr>
            <w:tcW w:w="8049" w:type="dxa"/>
          </w:tcPr>
          <w:p w14:paraId="091AE1DA" w14:textId="77777777" w:rsidR="002B39B5" w:rsidRPr="00A70E0D" w:rsidRDefault="002B39B5" w:rsidP="00A70E0D">
            <w:pPr>
              <w:jc w:val="both"/>
              <w:rPr>
                <w:sz w:val="24"/>
                <w:szCs w:val="24"/>
              </w:rPr>
            </w:pPr>
          </w:p>
          <w:p w14:paraId="53C3B1A6" w14:textId="2B3771F1" w:rsidR="00D25F5D" w:rsidRDefault="00D25F5D" w:rsidP="00676C40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ZUS </w:t>
            </w:r>
            <w:r w:rsidR="00177B85">
              <w:rPr>
                <w:sz w:val="24"/>
                <w:szCs w:val="24"/>
              </w:rPr>
              <w:t>rozpatruje wniosek w okresie 30 dni od dnia złożenia wniosku</w:t>
            </w:r>
          </w:p>
          <w:p w14:paraId="15831742" w14:textId="77777777" w:rsidR="00FA018C" w:rsidRDefault="00D25F5D" w:rsidP="00676C40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ZUS ma obowiązek poinformować o </w:t>
            </w:r>
            <w:r w:rsidR="00177B85">
              <w:rPr>
                <w:sz w:val="24"/>
                <w:szCs w:val="24"/>
              </w:rPr>
              <w:t>decyzji.</w:t>
            </w:r>
          </w:p>
          <w:p w14:paraId="15D15FF2" w14:textId="77777777" w:rsidR="00177B85" w:rsidRDefault="00177B85" w:rsidP="00676C40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Na odmowną decyzję ZUS w sprawie rozpatrzenia wniosku przysługuje prawo do wniesienia wniosku do Prezesa Zakładu o ponowne rozpatrzenie sprawy. </w:t>
            </w:r>
          </w:p>
          <w:p w14:paraId="611FEC4E" w14:textId="6757291E" w:rsidR="002B39B5" w:rsidRPr="00D25F5D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</w:tr>
      <w:tr w:rsidR="00FA018C" w:rsidRPr="00D25F5D" w14:paraId="4C132C11" w14:textId="77777777" w:rsidTr="00AE6A8A">
        <w:tc>
          <w:tcPr>
            <w:tcW w:w="1727" w:type="dxa"/>
          </w:tcPr>
          <w:p w14:paraId="54EA24C2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88F008A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56A556C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3E7A2EC" w14:textId="41145E16" w:rsidR="00FA018C" w:rsidRPr="00676C40" w:rsidRDefault="00177B85" w:rsidP="00FA018C">
            <w:pPr>
              <w:jc w:val="center"/>
              <w:rPr>
                <w:b/>
                <w:bCs/>
                <w:sz w:val="24"/>
                <w:szCs w:val="24"/>
              </w:rPr>
            </w:pPr>
            <w:r w:rsidRPr="00676C40">
              <w:rPr>
                <w:b/>
                <w:bCs/>
                <w:sz w:val="24"/>
                <w:szCs w:val="24"/>
              </w:rPr>
              <w:t>DODATKOWE UWAGII</w:t>
            </w:r>
          </w:p>
        </w:tc>
        <w:tc>
          <w:tcPr>
            <w:tcW w:w="8049" w:type="dxa"/>
          </w:tcPr>
          <w:p w14:paraId="5743F26B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6861E73D" w14:textId="1C5A8243" w:rsidR="00FA018C" w:rsidRDefault="00177B85" w:rsidP="00676C40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Zwolnienie dotyczy wyłącznie składek ustalonych od najniższej podstawy wymiaru tych składek.</w:t>
            </w:r>
          </w:p>
          <w:p w14:paraId="7E48A4D7" w14:textId="77777777" w:rsidR="00177B85" w:rsidRDefault="00177B85" w:rsidP="00676C40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 osób prowadzących działalność gospodarczą oraz </w:t>
            </w:r>
            <w:r w:rsidRPr="00177B85">
              <w:rPr>
                <w:sz w:val="24"/>
                <w:szCs w:val="24"/>
              </w:rPr>
              <w:t>os</w:t>
            </w:r>
            <w:r>
              <w:rPr>
                <w:sz w:val="24"/>
                <w:szCs w:val="24"/>
              </w:rPr>
              <w:t>ób</w:t>
            </w:r>
            <w:r w:rsidRPr="00177B85">
              <w:rPr>
                <w:sz w:val="24"/>
                <w:szCs w:val="24"/>
              </w:rPr>
              <w:t xml:space="preserve"> z nią współpracując</w:t>
            </w:r>
            <w:r>
              <w:rPr>
                <w:sz w:val="24"/>
                <w:szCs w:val="24"/>
              </w:rPr>
              <w:t>ych, osoby te</w:t>
            </w:r>
            <w:r w:rsidRPr="00177B85">
              <w:rPr>
                <w:sz w:val="24"/>
                <w:szCs w:val="24"/>
              </w:rPr>
              <w:t xml:space="preserve"> zachowuj</w:t>
            </w:r>
            <w:r>
              <w:rPr>
                <w:sz w:val="24"/>
                <w:szCs w:val="24"/>
              </w:rPr>
              <w:t>ą</w:t>
            </w:r>
            <w:r w:rsidRPr="00177B85">
              <w:rPr>
                <w:sz w:val="24"/>
                <w:szCs w:val="24"/>
              </w:rPr>
              <w:t xml:space="preserve"> prawo do świadczeń z ubezpieczenia społecznego w razie choroby i macierzyństwa jeżeli podlegała ubezpieczeniu chorobowemu w dniu 1 lutego 2020 r.</w:t>
            </w:r>
            <w:r>
              <w:rPr>
                <w:sz w:val="24"/>
                <w:szCs w:val="24"/>
              </w:rPr>
              <w:t>, a także świadczeń zdrowotnych.</w:t>
            </w:r>
            <w:r w:rsidRPr="00676C40">
              <w:rPr>
                <w:sz w:val="24"/>
                <w:szCs w:val="24"/>
              </w:rPr>
              <w:t xml:space="preserve"> </w:t>
            </w:r>
          </w:p>
          <w:p w14:paraId="0EF0EF26" w14:textId="64B7E7E8" w:rsidR="002B39B5" w:rsidRPr="00676C40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</w:tr>
    </w:tbl>
    <w:p w14:paraId="168E68E9" w14:textId="77777777" w:rsidR="002E69C8" w:rsidRPr="00D25F5D" w:rsidRDefault="002E69C8">
      <w:pPr>
        <w:rPr>
          <w:sz w:val="24"/>
          <w:szCs w:val="24"/>
        </w:rPr>
      </w:pPr>
    </w:p>
    <w:sectPr w:rsidR="002E69C8" w:rsidRPr="00D2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47EBB"/>
    <w:multiLevelType w:val="hybridMultilevel"/>
    <w:tmpl w:val="14A6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D5817"/>
    <w:multiLevelType w:val="hybridMultilevel"/>
    <w:tmpl w:val="3D487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13439"/>
    <w:multiLevelType w:val="hybridMultilevel"/>
    <w:tmpl w:val="9FD4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E2E53"/>
    <w:multiLevelType w:val="hybridMultilevel"/>
    <w:tmpl w:val="94AAD2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750988"/>
    <w:multiLevelType w:val="hybridMultilevel"/>
    <w:tmpl w:val="931AC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C8"/>
    <w:rsid w:val="00166604"/>
    <w:rsid w:val="00177B85"/>
    <w:rsid w:val="002B39B5"/>
    <w:rsid w:val="002E69C8"/>
    <w:rsid w:val="00676C40"/>
    <w:rsid w:val="007E10B8"/>
    <w:rsid w:val="00A26BFC"/>
    <w:rsid w:val="00A70E0D"/>
    <w:rsid w:val="00AA2093"/>
    <w:rsid w:val="00AE6A8A"/>
    <w:rsid w:val="00C46CDC"/>
    <w:rsid w:val="00D25F5D"/>
    <w:rsid w:val="00F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83F6"/>
  <w15:chartTrackingRefBased/>
  <w15:docId w15:val="{79ED3DDC-6C26-432D-AEE7-6E309A04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1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Audyt Doradztwo Rachunkowosc Grazyna Filipiak</dc:creator>
  <cp:keywords/>
  <dc:description/>
  <cp:lastModifiedBy>Audyt Doradztwo Rachunkowosc Grazyna Filipiak</cp:lastModifiedBy>
  <cp:revision>4</cp:revision>
  <dcterms:created xsi:type="dcterms:W3CDTF">2020-04-14T10:25:00Z</dcterms:created>
  <dcterms:modified xsi:type="dcterms:W3CDTF">2020-04-14T10:38:00Z</dcterms:modified>
</cp:coreProperties>
</file>